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222222"/>
          <w:sz w:val="27"/>
          <w:szCs w:val="27"/>
          <w:lang w:eastAsia="pt-BR"/>
        </w:rPr>
        <w:t>Bom Aluno paranaense aprovado no ITA e IME</w:t>
      </w:r>
      <w:r w:rsidRPr="000A2AF3">
        <w:rPr>
          <w:rFonts w:ascii="Times New Roman" w:eastAsia="Times New Roman" w:hAnsi="Times New Roman" w:cs="Times New Roman"/>
          <w:color w:val="222222"/>
          <w:sz w:val="27"/>
          <w:lang w:eastAsia="pt-BR"/>
        </w:rPr>
        <w:t> </w:t>
      </w:r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Consideradas 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as duas instituições de ensino superior de maior renome do País, o ITA – Instituto Tecnológico de Aeronáutica, em São Paulo, e o IME – Instituto Militar de Engenharia, no Rio de janeiro, se constituem no sonho da maioria dos vestibulandos da área de engenharia.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 Para conseguir realizar essa proeza o caminho é árduo. Mesmo assim, o jovem curitibano Wesley Proença de Camargo, de 20 anos, conseguiu ser aprovado no último vestibular das duas instituições, e com notas acima da média. “Foi como nadar contra a maré. Parecia que tudo me dizia para desistir, mas não foi o eu fiz”.</w:t>
      </w:r>
      <w:proofErr w:type="gramStart"/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br/>
      </w:r>
      <w:proofErr w:type="gramEnd"/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br/>
      </w:r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Essa garra e o destemor de Wesley vêm sendo forjados desde 2005, quando aos 10 anos, foi selecionado pelo Instituto Bom Aluno do Brasil, programa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social</w:t>
      </w:r>
      <w:r w:rsidRPr="000A2AF3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criado em Curitiba, cujo objetivo é incentivar estudantes com bom desempenho nas escolas da rede pública, e oriundos de famílias de baixa renda, dando-lhes a oportunidade de melhorar a sua capacitação educacional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e técnico-profissional, como também habilitá-los nos aspectos de cidadania e solidariedade, para que se tornem agentes de transformação de sua situação socioeconômica.</w:t>
      </w:r>
      <w:proofErr w:type="gramStart"/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br/>
      </w:r>
      <w:proofErr w:type="gramEnd"/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Para Wesley, a preparação para os vestibulares do ITA e do IME foi especialmente difícil. Primeiro, diz, pela falta de conhecimento sobre o nível necessário para ser admitido nessas faculdades. Segundo, pela falta de tradição das escolas de ensino médio da Região Sul</w:t>
      </w:r>
      <w:r w:rsidRPr="000A2AF3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no preparo de seus alunos para competir nestes concursos. </w:t>
      </w:r>
      <w:proofErr w:type="gramStart"/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O apoio do Programa Bom Aluno, as escolas que frequentou e a determinação de Wesley foram a</w:t>
      </w:r>
      <w:r w:rsidRPr="000A2AF3">
        <w:rPr>
          <w:rFonts w:ascii="Arial" w:eastAsia="Times New Roman" w:hAnsi="Arial" w:cs="Arial"/>
          <w:b/>
          <w:bCs/>
          <w:color w:val="C00000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chave para sua aprovação"</w:t>
      </w:r>
      <w:proofErr w:type="gramEnd"/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, conta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 Maria Isabel </w:t>
      </w:r>
      <w:proofErr w:type="spellStart"/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Dittert</w:t>
      </w:r>
      <w:proofErr w:type="spellEnd"/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, gerente de Instituto</w:t>
      </w:r>
      <w:r w:rsidRPr="000A2AF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pt-BR"/>
        </w:rPr>
        <w:t>“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 xml:space="preserve">Eu gosto de desafios, e a engenharia trabalha muito com situações desafiadoras, em que a criatividade precisa se aliar com muito conhecimento técnico para criar bons resultados e solucionar problemas”, enfatiza o jovem, um vitorioso dentre os 170 aprovados no vestibular do ITA, que este ano de 2015 teve mais de 7.700 candidatos inscritos. Quanto ao papel do Instituto Bom Aluno, Wesley afirma categoricamente: “O IBAB possui papel de destaque no que concerne à melhoria do país pelo caminho da educação; e seus mantenedores possibilitam que sonhos como o meu se tornem realidade. </w:t>
      </w:r>
      <w:proofErr w:type="gramStart"/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E de sonho em sonho, de um em um, o mundo muda”</w:t>
      </w:r>
      <w:proofErr w:type="gramEnd"/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.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  <w:lang w:eastAsia="pt-BR"/>
        </w:rPr>
        <w:t>Maiores informações no site:</w:t>
      </w:r>
      <w:r w:rsidRPr="000A2AF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 </w:t>
      </w:r>
      <w:hyperlink r:id="rId4" w:tgtFrame="_blank" w:history="1">
        <w:r w:rsidRPr="000A2AF3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pt-BR"/>
          </w:rPr>
          <w:t>www.bomaluno.com.br</w:t>
        </w:r>
      </w:hyperlink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A2AF3" w:rsidRPr="000A2AF3" w:rsidRDefault="000A2AF3" w:rsidP="000A2A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 w:rsidRPr="000A2AF3">
        <w:rPr>
          <w:rFonts w:ascii="Arial" w:eastAsia="Times New Roman" w:hAnsi="Arial" w:cs="Arial"/>
          <w:color w:val="222222"/>
          <w:sz w:val="19"/>
          <w:szCs w:val="19"/>
          <w:lang w:eastAsia="pt-BR"/>
        </w:rPr>
        <w:br w:type="textWrapping" w:clear="all"/>
      </w:r>
    </w:p>
    <w:p w:rsidR="000A2AF3" w:rsidRPr="000A2AF3" w:rsidRDefault="000A2AF3" w:rsidP="000A2A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2A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(Fotos em anexo - Wesley Proença de Camargo, já está estudando Engenharia Mecânica Aeronáutica </w:t>
      </w:r>
      <w:proofErr w:type="gramStart"/>
      <w:r w:rsidRPr="000A2A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no </w:t>
      </w:r>
      <w:proofErr w:type="spellStart"/>
      <w:r w:rsidRPr="000A2A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no</w:t>
      </w:r>
      <w:proofErr w:type="spellEnd"/>
      <w:proofErr w:type="gramEnd"/>
      <w:r w:rsidRPr="000A2A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 xml:space="preserve"> ITA em São José dos </w:t>
      </w:r>
      <w:proofErr w:type="spellStart"/>
      <w:r w:rsidRPr="000A2A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Campos-SP</w:t>
      </w:r>
      <w:proofErr w:type="spellEnd"/>
      <w:r w:rsidRPr="000A2AF3">
        <w:rPr>
          <w:rFonts w:ascii="Arial" w:eastAsia="Times New Roman" w:hAnsi="Arial" w:cs="Arial"/>
          <w:b/>
          <w:bCs/>
          <w:color w:val="222222"/>
          <w:sz w:val="19"/>
          <w:szCs w:val="19"/>
          <w:shd w:val="clear" w:color="auto" w:fill="FFFFFF"/>
          <w:lang w:eastAsia="pt-BR"/>
        </w:rPr>
        <w:t>)</w:t>
      </w:r>
    </w:p>
    <w:p w:rsidR="000A2AF3" w:rsidRPr="000A2AF3" w:rsidRDefault="000A2AF3" w:rsidP="000A2AF3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  <w:lang w:eastAsia="pt-BR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pt-BR"/>
        </w:rPr>
        <w:drawing>
          <wp:inline distT="0" distB="0" distL="0" distR="0">
            <wp:extent cx="9525" cy="9525"/>
            <wp:effectExtent l="0" t="0" r="0" b="0"/>
            <wp:docPr id="1" name="Imagem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28A" w:rsidRDefault="004A128A"/>
    <w:sectPr w:rsidR="004A128A" w:rsidSect="004A12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AF3"/>
    <w:rsid w:val="000A2AF3"/>
    <w:rsid w:val="004A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A2AF3"/>
  </w:style>
  <w:style w:type="character" w:styleId="Hyperlink">
    <w:name w:val="Hyperlink"/>
    <w:basedOn w:val="Fontepargpadro"/>
    <w:uiPriority w:val="99"/>
    <w:semiHidden/>
    <w:unhideWhenUsed/>
    <w:rsid w:val="000A2A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99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www.bomalun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bomaluno</dc:creator>
  <cp:keywords/>
  <dc:description/>
  <cp:lastModifiedBy>bomaluno</cp:lastModifiedBy>
  <cp:revision>1</cp:revision>
  <dcterms:created xsi:type="dcterms:W3CDTF">2015-01-29T17:07:00Z</dcterms:created>
  <dcterms:modified xsi:type="dcterms:W3CDTF">2015-01-29T17:13:00Z</dcterms:modified>
</cp:coreProperties>
</file>